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B3" w:rsidRPr="00DA5D69" w:rsidRDefault="00C03395" w:rsidP="00B96893">
      <w:pPr>
        <w:jc w:val="center"/>
        <w:rPr>
          <w:b/>
          <w:smallCaps/>
          <w:sz w:val="32"/>
        </w:rPr>
      </w:pPr>
      <w:r w:rsidRPr="00DA5D69">
        <w:rPr>
          <w:b/>
          <w:smallCaps/>
          <w:sz w:val="32"/>
        </w:rPr>
        <w:t xml:space="preserve">Motion du Conseil communal de </w:t>
      </w:r>
      <w:r w:rsidR="00D03834">
        <w:rPr>
          <w:b/>
          <w:smallCaps/>
          <w:sz w:val="32"/>
        </w:rPr>
        <w:t>MOUSCRON</w:t>
      </w:r>
      <w:r w:rsidRPr="00DA5D69">
        <w:rPr>
          <w:b/>
          <w:smallCaps/>
          <w:sz w:val="32"/>
        </w:rPr>
        <w:t xml:space="preserve"> relati</w:t>
      </w:r>
      <w:r w:rsidR="00152513">
        <w:rPr>
          <w:b/>
          <w:smallCaps/>
          <w:sz w:val="32"/>
        </w:rPr>
        <w:t>ve</w:t>
      </w:r>
      <w:bookmarkStart w:id="0" w:name="_GoBack"/>
      <w:bookmarkEnd w:id="0"/>
      <w:r w:rsidRPr="00DA5D69">
        <w:rPr>
          <w:b/>
          <w:smallCaps/>
          <w:sz w:val="32"/>
        </w:rPr>
        <w:t xml:space="preserve"> à l’exonération des droits de diffusion d</w:t>
      </w:r>
      <w:r w:rsidR="00DA5D69">
        <w:rPr>
          <w:b/>
          <w:smallCaps/>
          <w:sz w:val="32"/>
        </w:rPr>
        <w:t>us</w:t>
      </w:r>
      <w:r w:rsidRPr="00DA5D69">
        <w:rPr>
          <w:b/>
          <w:smallCaps/>
          <w:sz w:val="32"/>
        </w:rPr>
        <w:t xml:space="preserve"> à la RTBF pour la Coupe du Monde 2018</w:t>
      </w:r>
      <w:r w:rsidR="00DA5D69" w:rsidRPr="00DA5D69">
        <w:rPr>
          <w:b/>
          <w:smallCaps/>
          <w:sz w:val="32"/>
        </w:rPr>
        <w:t xml:space="preserve"> de la FIFA.</w:t>
      </w:r>
    </w:p>
    <w:p w:rsidR="00DA5D69" w:rsidRDefault="0066110E">
      <w:r>
        <w:rPr>
          <w:noProof/>
        </w:rPr>
        <w:pict>
          <v:line id="Connecteur droit 1" o:spid="_x0000_s1026" style="position:absolute;flip:y;z-index:251659264;visibility:visible;mso-position-horizontal-relative:margin;mso-width-relative:margin;mso-height-relative:margin" from="0,2.25pt" to="450.8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" strokecolor="black [3200]" strokeweight=".5pt">
            <v:stroke joinstyle="miter"/>
            <w10:wrap anchorx="margin"/>
          </v:line>
        </w:pict>
      </w:r>
    </w:p>
    <w:p w:rsidR="00373AD8" w:rsidRDefault="00373AD8" w:rsidP="00D9034D">
      <w:pPr>
        <w:jc w:val="both"/>
      </w:pPr>
      <w:r w:rsidRPr="00373AD8">
        <w:rPr>
          <w:b/>
        </w:rPr>
        <w:t>Le Conseil</w:t>
      </w:r>
      <w:r>
        <w:t xml:space="preserve">, </w:t>
      </w:r>
    </w:p>
    <w:p w:rsidR="00F90624" w:rsidRDefault="00DF5D01" w:rsidP="00D9034D">
      <w:pPr>
        <w:jc w:val="both"/>
      </w:pPr>
      <w:r>
        <w:t>Considérant que l</w:t>
      </w:r>
      <w:r w:rsidR="007D0EEA">
        <w:t>a 21</w:t>
      </w:r>
      <w:r w:rsidR="007D0EEA" w:rsidRPr="007D0EEA">
        <w:rPr>
          <w:vertAlign w:val="superscript"/>
        </w:rPr>
        <w:t>ème</w:t>
      </w:r>
      <w:r w:rsidR="007D0EEA">
        <w:t xml:space="preserve"> édition de la </w:t>
      </w:r>
      <w:r>
        <w:t xml:space="preserve">Coupe du </w:t>
      </w:r>
      <w:r w:rsidR="00674189">
        <w:t>M</w:t>
      </w:r>
      <w:r w:rsidR="007D0EEA">
        <w:t xml:space="preserve">onde </w:t>
      </w:r>
      <w:r w:rsidR="005639BE">
        <w:t>de football masculin, organisé</w:t>
      </w:r>
      <w:r w:rsidR="00D60C4F">
        <w:t>e</w:t>
      </w:r>
      <w:r w:rsidR="005639BE">
        <w:t xml:space="preserve"> par la Fédération international de </w:t>
      </w:r>
      <w:r w:rsidR="00D60C4F">
        <w:t xml:space="preserve">football association (FIFA), se déroulera du 14 juin au 15 juillet 2018 en Russie ; </w:t>
      </w:r>
    </w:p>
    <w:p w:rsidR="00373AD8" w:rsidRDefault="00373AD8" w:rsidP="00D9034D">
      <w:pPr>
        <w:jc w:val="both"/>
      </w:pPr>
      <w:r>
        <w:t>Considérant qu’à l’issue de</w:t>
      </w:r>
      <w:r w:rsidR="005036ED">
        <w:t>s</w:t>
      </w:r>
      <w:r>
        <w:t xml:space="preserve"> </w:t>
      </w:r>
      <w:r w:rsidR="005036ED">
        <w:t xml:space="preserve">dix </w:t>
      </w:r>
      <w:r>
        <w:t xml:space="preserve">matchs </w:t>
      </w:r>
      <w:r w:rsidR="005036ED">
        <w:t xml:space="preserve">de la </w:t>
      </w:r>
      <w:r>
        <w:t>phase d’élimination, l’équipe national</w:t>
      </w:r>
      <w:r w:rsidR="00012F44">
        <w:t>e</w:t>
      </w:r>
      <w:r>
        <w:t xml:space="preserve"> belge s’est qualifié</w:t>
      </w:r>
      <w:r w:rsidR="005036ED">
        <w:t>e</w:t>
      </w:r>
      <w:r>
        <w:t xml:space="preserve"> pour l</w:t>
      </w:r>
      <w:r w:rsidR="005036ED">
        <w:t xml:space="preserve">a </w:t>
      </w:r>
      <w:r>
        <w:t>phase de groupes</w:t>
      </w:r>
      <w:r w:rsidR="00674189">
        <w:t>,</w:t>
      </w:r>
      <w:r>
        <w:t xml:space="preserve"> qu’elle disputera </w:t>
      </w:r>
      <w:r w:rsidR="005036ED">
        <w:t xml:space="preserve">face au Panama (18 juin), à la Tunisie (23 juin) et à l’Angleterre (28 juin) ; </w:t>
      </w:r>
    </w:p>
    <w:p w:rsidR="007A6275" w:rsidRDefault="00D60C4F" w:rsidP="00D9034D">
      <w:pPr>
        <w:jc w:val="both"/>
      </w:pPr>
      <w:r>
        <w:t>Considér</w:t>
      </w:r>
      <w:r w:rsidR="00B75365">
        <w:t>ant l</w:t>
      </w:r>
      <w:r w:rsidR="002678D0">
        <w:t xml:space="preserve">a participation des Diables Rouges à </w:t>
      </w:r>
      <w:r w:rsidR="00377564">
        <w:t xml:space="preserve">la Coupe du </w:t>
      </w:r>
      <w:r w:rsidR="00674189">
        <w:t>M</w:t>
      </w:r>
      <w:r w:rsidR="00377564">
        <w:t>onde 2014 de la FIFA et à la Coupe d’Europe 2016 de l’UEFA</w:t>
      </w:r>
      <w:r w:rsidR="000764E1">
        <w:t xml:space="preserve"> ainsi que les performances de l’équipe nationale belge lors de </w:t>
      </w:r>
      <w:r w:rsidR="00674189">
        <w:t>c</w:t>
      </w:r>
      <w:r w:rsidR="000764E1">
        <w:t>es compétitions sportives, parvenant à se hisser jusqu</w:t>
      </w:r>
      <w:r w:rsidR="007A6275">
        <w:t>’en quart de final</w:t>
      </w:r>
      <w:r w:rsidR="00674189">
        <w:t>e</w:t>
      </w:r>
      <w:r w:rsidR="007A6275">
        <w:t xml:space="preserve"> ; </w:t>
      </w:r>
    </w:p>
    <w:p w:rsidR="00D92A1A" w:rsidRDefault="007A6275" w:rsidP="00D9034D">
      <w:pPr>
        <w:jc w:val="both"/>
      </w:pPr>
      <w:r>
        <w:t xml:space="preserve">Considérant que ces dernières compétitions ont suscité </w:t>
      </w:r>
      <w:r w:rsidR="00333501">
        <w:t>l’engouement de nos concitoyens</w:t>
      </w:r>
      <w:r w:rsidR="004375A1">
        <w:t>, en témoigne</w:t>
      </w:r>
      <w:r w:rsidR="00674189">
        <w:t>nt</w:t>
      </w:r>
      <w:r w:rsidR="004375A1">
        <w:t xml:space="preserve"> les nombreux rassemblements </w:t>
      </w:r>
      <w:r w:rsidR="00FA1AA5">
        <w:t xml:space="preserve">populaires devant </w:t>
      </w:r>
      <w:r w:rsidR="00571A8E">
        <w:t xml:space="preserve">les écrans géants installés sur nos places communales ; </w:t>
      </w:r>
    </w:p>
    <w:p w:rsidR="00571A8E" w:rsidRDefault="00571A8E" w:rsidP="005036ED">
      <w:pPr>
        <w:jc w:val="both"/>
      </w:pPr>
      <w:r>
        <w:t xml:space="preserve">Considérant </w:t>
      </w:r>
      <w:r w:rsidR="005036ED">
        <w:t xml:space="preserve">que </w:t>
      </w:r>
      <w:r w:rsidR="00B205A9">
        <w:t xml:space="preserve">pour les événements réunissant au moins 300 personnes, </w:t>
      </w:r>
      <w:r w:rsidR="005036ED">
        <w:t xml:space="preserve">la RTBF, qui jouit d’une exclusivité de diffusion parmi les chaînes de radio et de télévision en Fédération Wallonie-Bruxelles, </w:t>
      </w:r>
      <w:r w:rsidR="00B205A9">
        <w:t xml:space="preserve">réclame le </w:t>
      </w:r>
      <w:r w:rsidR="005036ED">
        <w:t>pa</w:t>
      </w:r>
      <w:r w:rsidR="00B205A9">
        <w:t>iement</w:t>
      </w:r>
      <w:r w:rsidR="005036ED">
        <w:t xml:space="preserve"> de droits de diffusion</w:t>
      </w:r>
      <w:r w:rsidR="00B205A9">
        <w:t xml:space="preserve"> variant de 1 à 1,5 euro par personne</w:t>
      </w:r>
      <w:r w:rsidR="005036ED">
        <w:t>, calculé sur base de la capacité théorique d’accueil du site où a lieu l’événement, du nombre de jours de diffusion et du fait que l’entrée à l’événement est ou non payante</w:t>
      </w:r>
      <w:r w:rsidR="00B205A9">
        <w:t xml:space="preserve"> ; </w:t>
      </w:r>
    </w:p>
    <w:p w:rsidR="00012F44" w:rsidRDefault="00012F44" w:rsidP="005036ED">
      <w:pPr>
        <w:jc w:val="both"/>
      </w:pPr>
      <w:r>
        <w:t>Considérant qu’accumulés, ces droits de diffusion peuvent représenter des charges non négligeables pour les communes</w:t>
      </w:r>
      <w:r w:rsidR="00674189">
        <w:t xml:space="preserve"> et les associations sportives qui souhaitent participer à cet élan de soutien à notre équipe nationale en organisant de tel événement ;</w:t>
      </w:r>
      <w:r>
        <w:t xml:space="preserve"> </w:t>
      </w:r>
    </w:p>
    <w:p w:rsidR="00B205A9" w:rsidRDefault="00B205A9" w:rsidP="005036ED">
      <w:pPr>
        <w:jc w:val="both"/>
      </w:pPr>
      <w:r>
        <w:t xml:space="preserve">Considérant qu’outre ces droits de diffusion, la RTBF </w:t>
      </w:r>
      <w:r w:rsidRPr="00B205A9">
        <w:t>limi</w:t>
      </w:r>
      <w:r>
        <w:t xml:space="preserve">te les écrans géants à un </w:t>
      </w:r>
      <w:r w:rsidRPr="00B205A9">
        <w:t>seul événement officiellement soutenu par les autorités communales</w:t>
      </w:r>
      <w:r>
        <w:t xml:space="preserve"> et ce</w:t>
      </w:r>
      <w:r w:rsidR="00674189">
        <w:t xml:space="preserve"> au</w:t>
      </w:r>
      <w:r>
        <w:t xml:space="preserve"> seul motif de maintenir ses revenus publicitaires ; </w:t>
      </w:r>
    </w:p>
    <w:p w:rsidR="00B205A9" w:rsidRDefault="00B205A9" w:rsidP="005036ED">
      <w:pPr>
        <w:jc w:val="both"/>
        <w:rPr>
          <w:rFonts w:cs="Calibri"/>
        </w:rPr>
      </w:pPr>
      <w:r>
        <w:t>Vu le préambule du contrat de gestion de la RTBF qui prévoit que l’entreprise publique « </w:t>
      </w:r>
      <w:r w:rsidRPr="00B1014F">
        <w:rPr>
          <w:rFonts w:cs="Calibri"/>
        </w:rPr>
        <w:t xml:space="preserve">se veut ensuite </w:t>
      </w:r>
      <w:r w:rsidRPr="00B205A9">
        <w:rPr>
          <w:rFonts w:cs="Calibri"/>
        </w:rPr>
        <w:t>créatrice de liens</w:t>
      </w:r>
      <w:r w:rsidRPr="00B1014F">
        <w:rPr>
          <w:rFonts w:cs="Calibri"/>
        </w:rPr>
        <w:t>, entre tous les individus, les communautés, les localités, leurs talents, leurs initiatives, encourageant la participation de tous dans les activités divertissantes, culturelles, sportives et créatives, favorisant le mieux-vivre ensemble en représentant notre diversité, mettant tout en œuvre pour créer une sphère publique permettant à tous les citoyens de se forger une opinion et des idées propres et œuvrant en faveur de l’inclusion et de la cohésion sociale</w:t>
      </w:r>
      <w:r>
        <w:rPr>
          <w:rFonts w:cs="Calibri"/>
        </w:rPr>
        <w:t> »</w:t>
      </w:r>
      <w:r w:rsidR="00012F44">
        <w:rPr>
          <w:rFonts w:cs="Calibri"/>
        </w:rPr>
        <w:t xml:space="preserve"> ; </w:t>
      </w:r>
    </w:p>
    <w:p w:rsidR="00012F44" w:rsidRDefault="00012F44" w:rsidP="005036ED">
      <w:pPr>
        <w:jc w:val="both"/>
        <w:rPr>
          <w:rFonts w:cs="Calibri"/>
        </w:rPr>
      </w:pPr>
      <w:r>
        <w:rPr>
          <w:rFonts w:cs="Calibri"/>
        </w:rPr>
        <w:t>Vu l’article 6 de ce même contrat de gestion qui impose à la RTBF de « </w:t>
      </w:r>
      <w:r w:rsidRPr="00012F44">
        <w:rPr>
          <w:rFonts w:cs="Calibri"/>
        </w:rPr>
        <w:t>garantir au mieux de ses possibilités techniques, humaines et budgétaires, un accès, dans ses services audiovisuels, à tout ce qui fait l'événement, qu'il s'agisse notamment des grands directs d'actualité, des principales rencontres sportives, des œuvres cinématographiques importantes et des manifestations culturelles marquantes</w:t>
      </w:r>
      <w:r>
        <w:rPr>
          <w:rFonts w:cs="Calibri"/>
        </w:rPr>
        <w:t xml:space="preserve"> » ; </w:t>
      </w:r>
    </w:p>
    <w:p w:rsidR="00012F44" w:rsidRDefault="00012F44" w:rsidP="005036ED">
      <w:pPr>
        <w:jc w:val="both"/>
        <w:rPr>
          <w:rFonts w:cs="Calibri"/>
        </w:rPr>
      </w:pPr>
    </w:p>
    <w:p w:rsidR="00012F44" w:rsidRDefault="00012F44" w:rsidP="005036ED">
      <w:pPr>
        <w:jc w:val="both"/>
        <w:rPr>
          <w:rFonts w:cs="Calibri"/>
        </w:rPr>
      </w:pPr>
    </w:p>
    <w:p w:rsidR="00012F44" w:rsidRDefault="00012F44" w:rsidP="005036ED">
      <w:pPr>
        <w:jc w:val="both"/>
        <w:rPr>
          <w:rFonts w:cs="Calibri"/>
        </w:rPr>
      </w:pPr>
      <w:r w:rsidRPr="00012F44">
        <w:rPr>
          <w:rFonts w:cs="Calibri"/>
          <w:caps/>
        </w:rPr>
        <w:t>DEMANDE au Conseil d’administration de la RTBF</w:t>
      </w:r>
      <w:r>
        <w:rPr>
          <w:rFonts w:cs="Calibri"/>
        </w:rPr>
        <w:t xml:space="preserve"> : </w:t>
      </w:r>
    </w:p>
    <w:p w:rsidR="00012F44" w:rsidRDefault="00012F44" w:rsidP="00012F44">
      <w:pPr>
        <w:pStyle w:val="Paragraphedeliste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>d’exonérer</w:t>
      </w:r>
      <w:r w:rsidR="00362818">
        <w:rPr>
          <w:rFonts w:cs="Calibri"/>
        </w:rPr>
        <w:t xml:space="preserve"> exceptionnellement</w:t>
      </w:r>
      <w:r>
        <w:rPr>
          <w:rFonts w:cs="Calibri"/>
        </w:rPr>
        <w:t xml:space="preserve"> les collectivités locales et le secteur associatif du paiement de droits de diffusion pour la retransmission publique des matchs disputé</w:t>
      </w:r>
      <w:r w:rsidR="00674189">
        <w:rPr>
          <w:rFonts w:cs="Calibri"/>
        </w:rPr>
        <w:t>s</w:t>
      </w:r>
      <w:r>
        <w:rPr>
          <w:rFonts w:cs="Calibri"/>
        </w:rPr>
        <w:t xml:space="preserve"> par les Diables Rouges dans le cadre du la Coupe du</w:t>
      </w:r>
      <w:r w:rsidR="00674189">
        <w:rPr>
          <w:rFonts w:cs="Calibri"/>
        </w:rPr>
        <w:t xml:space="preserve"> M</w:t>
      </w:r>
      <w:r>
        <w:rPr>
          <w:rFonts w:cs="Calibri"/>
        </w:rPr>
        <w:t xml:space="preserve">onde de la FIFA qui se déroulera du 14 juin au 15 juillet 2018 ; </w:t>
      </w:r>
    </w:p>
    <w:p w:rsidR="00012F44" w:rsidRPr="00012F44" w:rsidRDefault="00012F44" w:rsidP="00012F44">
      <w:pPr>
        <w:pStyle w:val="Paragraphedeliste"/>
        <w:numPr>
          <w:ilvl w:val="0"/>
          <w:numId w:val="1"/>
        </w:numPr>
        <w:jc w:val="both"/>
        <w:rPr>
          <w:rFonts w:cs="Calibri"/>
        </w:rPr>
      </w:pPr>
      <w:r>
        <w:rPr>
          <w:rFonts w:cs="Calibri"/>
        </w:rPr>
        <w:t xml:space="preserve">de permettre l’organisation de plusieurs évènements de retransmission soutenus par les autorités communales sur leur territoire.  </w:t>
      </w:r>
    </w:p>
    <w:p w:rsidR="00012F44" w:rsidRDefault="00012F44" w:rsidP="005036ED">
      <w:pPr>
        <w:jc w:val="both"/>
        <w:rPr>
          <w:rFonts w:cs="Calibri"/>
        </w:rPr>
      </w:pPr>
    </w:p>
    <w:p w:rsidR="00B205A9" w:rsidRDefault="00B205A9" w:rsidP="005036ED">
      <w:pPr>
        <w:jc w:val="both"/>
      </w:pPr>
    </w:p>
    <w:p w:rsidR="00B205A9" w:rsidRDefault="00B205A9" w:rsidP="005036ED">
      <w:pPr>
        <w:jc w:val="both"/>
      </w:pPr>
    </w:p>
    <w:sectPr w:rsidR="00B205A9" w:rsidSect="00661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62252"/>
    <w:multiLevelType w:val="hybridMultilevel"/>
    <w:tmpl w:val="6DBAD0E6"/>
    <w:lvl w:ilvl="0" w:tplc="C5169A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395"/>
    <w:rsid w:val="00012F44"/>
    <w:rsid w:val="000532DE"/>
    <w:rsid w:val="000764E1"/>
    <w:rsid w:val="00093D53"/>
    <w:rsid w:val="00152513"/>
    <w:rsid w:val="001806FC"/>
    <w:rsid w:val="00213870"/>
    <w:rsid w:val="002678D0"/>
    <w:rsid w:val="002C20F5"/>
    <w:rsid w:val="002D4DB3"/>
    <w:rsid w:val="00322BC7"/>
    <w:rsid w:val="00333501"/>
    <w:rsid w:val="00362818"/>
    <w:rsid w:val="00373AD8"/>
    <w:rsid w:val="00377564"/>
    <w:rsid w:val="004375A1"/>
    <w:rsid w:val="005036ED"/>
    <w:rsid w:val="00541477"/>
    <w:rsid w:val="005639BE"/>
    <w:rsid w:val="00571A8E"/>
    <w:rsid w:val="0066110E"/>
    <w:rsid w:val="00674189"/>
    <w:rsid w:val="006E18B4"/>
    <w:rsid w:val="007A6275"/>
    <w:rsid w:val="007B52BC"/>
    <w:rsid w:val="007D0EEA"/>
    <w:rsid w:val="00B205A9"/>
    <w:rsid w:val="00B34FC0"/>
    <w:rsid w:val="00B75365"/>
    <w:rsid w:val="00B96893"/>
    <w:rsid w:val="00C03395"/>
    <w:rsid w:val="00D03834"/>
    <w:rsid w:val="00D20E3E"/>
    <w:rsid w:val="00D60524"/>
    <w:rsid w:val="00D60C4F"/>
    <w:rsid w:val="00D9034D"/>
    <w:rsid w:val="00D92A1A"/>
    <w:rsid w:val="00DA5D69"/>
    <w:rsid w:val="00DF5D01"/>
    <w:rsid w:val="00E05D13"/>
    <w:rsid w:val="00E3187F"/>
    <w:rsid w:val="00EA7720"/>
    <w:rsid w:val="00ED3075"/>
    <w:rsid w:val="00F90624"/>
    <w:rsid w:val="00FA1AA5"/>
    <w:rsid w:val="00FE2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1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2F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1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 Belin</dc:creator>
  <cp:keywords/>
  <dc:description/>
  <cp:lastModifiedBy>Aurélie</cp:lastModifiedBy>
  <cp:revision>12</cp:revision>
  <cp:lastPrinted>2018-05-24T09:26:00Z</cp:lastPrinted>
  <dcterms:created xsi:type="dcterms:W3CDTF">2018-05-24T06:19:00Z</dcterms:created>
  <dcterms:modified xsi:type="dcterms:W3CDTF">2018-06-14T13:51:00Z</dcterms:modified>
</cp:coreProperties>
</file>